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56" w:rsidRDefault="00075F56" w:rsidP="00075F56">
      <w:pPr>
        <w:pStyle w:val="a3"/>
        <w:rPr>
          <w:b/>
          <w:bCs/>
          <w:sz w:val="28"/>
          <w:szCs w:val="28"/>
          <w:lang w:eastAsia="ru-RU"/>
        </w:rPr>
      </w:pPr>
      <w:r w:rsidRPr="00F839B3">
        <w:rPr>
          <w:b/>
          <w:sz w:val="28"/>
          <w:szCs w:val="28"/>
          <w:lang w:val="kk-KZ"/>
        </w:rPr>
        <w:t>Лекция 6</w:t>
      </w:r>
      <w:r w:rsidRPr="00F839B3">
        <w:rPr>
          <w:b/>
          <w:sz w:val="28"/>
          <w:szCs w:val="28"/>
        </w:rPr>
        <w:t xml:space="preserve"> </w:t>
      </w:r>
      <w:r w:rsidRPr="00F839B3">
        <w:rPr>
          <w:b/>
          <w:sz w:val="28"/>
          <w:szCs w:val="28"/>
          <w:lang w:val="kk-KZ"/>
        </w:rPr>
        <w:t xml:space="preserve">: </w:t>
      </w:r>
      <w:r w:rsidRPr="00F839B3">
        <w:rPr>
          <w:b/>
          <w:bCs/>
          <w:sz w:val="28"/>
          <w:szCs w:val="28"/>
          <w:lang w:eastAsia="ru-RU"/>
        </w:rPr>
        <w:t>Архитектура управления безопасностью ИТ-среды</w:t>
      </w:r>
    </w:p>
    <w:p w:rsidR="00075F56" w:rsidRPr="00F839B3" w:rsidRDefault="00075F56" w:rsidP="00075F56">
      <w:pPr>
        <w:pStyle w:val="a3"/>
        <w:rPr>
          <w:b/>
          <w:bCs/>
          <w:sz w:val="28"/>
          <w:szCs w:val="28"/>
          <w:lang w:eastAsia="ru-RU"/>
        </w:rPr>
      </w:pPr>
    </w:p>
    <w:p w:rsidR="00075F56" w:rsidRDefault="00075F56" w:rsidP="00075F56">
      <w:pPr>
        <w:pStyle w:val="a3"/>
        <w:rPr>
          <w:bCs/>
          <w:sz w:val="28"/>
          <w:szCs w:val="28"/>
          <w:lang w:eastAsia="ru-RU"/>
        </w:rPr>
      </w:pPr>
      <w:r w:rsidRPr="00F839B3">
        <w:rPr>
          <w:bCs/>
          <w:sz w:val="28"/>
          <w:szCs w:val="28"/>
          <w:lang w:eastAsia="ru-RU"/>
        </w:rPr>
        <w:t>Основные компоненты системы управления безопасностью.</w:t>
      </w:r>
    </w:p>
    <w:p w:rsidR="00075F56" w:rsidRPr="00F839B3" w:rsidRDefault="00075F56" w:rsidP="00075F56">
      <w:pPr>
        <w:pStyle w:val="a3"/>
        <w:rPr>
          <w:bCs/>
          <w:sz w:val="28"/>
          <w:szCs w:val="28"/>
          <w:lang w:eastAsia="ru-RU"/>
        </w:rPr>
      </w:pPr>
    </w:p>
    <w:p w:rsidR="00075F56" w:rsidRPr="00F839B3" w:rsidRDefault="00075F56" w:rsidP="00075F56">
      <w:pPr>
        <w:pStyle w:val="a3"/>
        <w:rPr>
          <w:bCs/>
          <w:sz w:val="28"/>
          <w:szCs w:val="28"/>
          <w:lang w:eastAsia="ru-RU"/>
        </w:rPr>
      </w:pPr>
      <w:r w:rsidRPr="00F839B3">
        <w:rPr>
          <w:bCs/>
          <w:sz w:val="28"/>
          <w:szCs w:val="28"/>
          <w:lang w:eastAsia="ru-RU"/>
        </w:rPr>
        <w:t>Процессы и методы анализа рисков.</w:t>
      </w:r>
    </w:p>
    <w:p w:rsidR="00075F56" w:rsidRDefault="00075F56" w:rsidP="00075F5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F56" w:rsidRPr="00F839B3" w:rsidRDefault="00075F56" w:rsidP="00075F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Основные компоненты системы управления безопасностью:</w:t>
      </w:r>
    </w:p>
    <w:p w:rsidR="00075F56" w:rsidRPr="00F839B3" w:rsidRDefault="00075F56" w:rsidP="00075F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Политики безопасности:</w:t>
      </w:r>
      <w:r w:rsidRPr="00F839B3">
        <w:rPr>
          <w:rFonts w:ascii="Times New Roman" w:hAnsi="Times New Roman" w:cs="Times New Roman"/>
          <w:sz w:val="28"/>
          <w:szCs w:val="28"/>
          <w:lang w:eastAsia="ru-RU"/>
        </w:rPr>
        <w:t xml:space="preserve"> Политики и процедуры, определяющие стандарты и правила для обеспечения безопасности информации. Они включают в себя правила доступа, шифрование, резервное копирование и многое другое.</w:t>
      </w:r>
    </w:p>
    <w:p w:rsidR="00075F56" w:rsidRPr="00F839B3" w:rsidRDefault="00075F56" w:rsidP="00075F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Стандарты безопасности:</w:t>
      </w:r>
      <w:r w:rsidRPr="00F839B3">
        <w:rPr>
          <w:rFonts w:ascii="Times New Roman" w:hAnsi="Times New Roman" w:cs="Times New Roman"/>
          <w:sz w:val="28"/>
          <w:szCs w:val="28"/>
          <w:lang w:eastAsia="ru-RU"/>
        </w:rPr>
        <w:t xml:space="preserve"> Конкретные требования и стандарты, которые должны соблюдаться в рамках политик безопасности. Примеры включают стандарты шифрования, стандарты аутентификации и другие.</w:t>
      </w:r>
    </w:p>
    <w:p w:rsidR="00075F56" w:rsidRPr="00F839B3" w:rsidRDefault="00075F56" w:rsidP="00075F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Технологии безопасности:</w:t>
      </w:r>
      <w:r w:rsidRPr="00F839B3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Используемые инструменты и технологии для обеспечения безопасности информации, такие как брандмауэры, системы обнаружения вторжений, антивирусное программное обеспечение и др.</w:t>
      </w:r>
    </w:p>
    <w:p w:rsidR="00075F56" w:rsidRPr="00F839B3" w:rsidRDefault="00075F56" w:rsidP="00075F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Оборудование безопасности:</w:t>
      </w:r>
      <w:r w:rsidRPr="00F839B3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Физические устройства, такие как аппаратные брандмауэры, средства аутентификации и системы защиты от вторжений.</w:t>
      </w:r>
    </w:p>
    <w:p w:rsidR="00075F56" w:rsidRPr="00F839B3" w:rsidRDefault="00075F56" w:rsidP="00075F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Управление доступом:</w:t>
      </w:r>
      <w:r w:rsidRPr="00F839B3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 управления доступом, которые определяют, кто имеет доступ к каким ресурсам и с какими правами.</w:t>
      </w:r>
    </w:p>
    <w:p w:rsidR="00075F56" w:rsidRPr="00F839B3" w:rsidRDefault="00075F56" w:rsidP="00075F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Мониторинг и аудит безопасности:</w:t>
      </w:r>
      <w:r w:rsidRPr="00F839B3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 мониторинга, которые отслеживают активность системы и регистрируют события безопасности для последующего анализа.</w:t>
      </w:r>
    </w:p>
    <w:p w:rsidR="00075F56" w:rsidRPr="00F839B3" w:rsidRDefault="00075F56" w:rsidP="00075F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Процессы и методы анализа рисков:</w:t>
      </w:r>
    </w:p>
    <w:p w:rsidR="00075F56" w:rsidRPr="00F839B3" w:rsidRDefault="00075F56" w:rsidP="00075F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Оценка рисков:</w:t>
      </w:r>
      <w:r w:rsidRPr="00F839B3">
        <w:rPr>
          <w:rFonts w:ascii="Times New Roman" w:hAnsi="Times New Roman" w:cs="Times New Roman"/>
          <w:sz w:val="28"/>
          <w:szCs w:val="28"/>
          <w:lang w:eastAsia="ru-RU"/>
        </w:rPr>
        <w:t xml:space="preserve"> Этот проце</w:t>
      </w:r>
      <w:proofErr w:type="gramStart"/>
      <w:r w:rsidRPr="00F839B3">
        <w:rPr>
          <w:rFonts w:ascii="Times New Roman" w:hAnsi="Times New Roman" w:cs="Times New Roman"/>
          <w:sz w:val="28"/>
          <w:szCs w:val="28"/>
          <w:lang w:eastAsia="ru-RU"/>
        </w:rPr>
        <w:t>сс вкл</w:t>
      </w:r>
      <w:proofErr w:type="gramEnd"/>
      <w:r w:rsidRPr="00F839B3">
        <w:rPr>
          <w:rFonts w:ascii="Times New Roman" w:hAnsi="Times New Roman" w:cs="Times New Roman"/>
          <w:sz w:val="28"/>
          <w:szCs w:val="28"/>
          <w:lang w:eastAsia="ru-RU"/>
        </w:rPr>
        <w:t>ючает в себя идентификацию и анализ потенциальных угроз и уязвимостей в информационной системе. Оценка рисков позволяет определить, какие активы нуждаются в защите и какие угрозы имеют наибольший приоритет.</w:t>
      </w:r>
    </w:p>
    <w:p w:rsidR="00075F56" w:rsidRPr="00F839B3" w:rsidRDefault="00075F56" w:rsidP="00075F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Анализ уязвимостей:</w:t>
      </w:r>
      <w:r w:rsidRPr="00F839B3">
        <w:rPr>
          <w:rFonts w:ascii="Times New Roman" w:hAnsi="Times New Roman" w:cs="Times New Roman"/>
          <w:sz w:val="28"/>
          <w:szCs w:val="28"/>
          <w:lang w:eastAsia="ru-RU"/>
        </w:rPr>
        <w:t xml:space="preserve"> Этот этап оценивает уязвимости, которые могут быть использованы злоумышленниками для атаки. Это может включать в себя сканирование уязвимостей и анализ результатов.</w:t>
      </w:r>
    </w:p>
    <w:p w:rsidR="00075F56" w:rsidRPr="00F839B3" w:rsidRDefault="00075F56" w:rsidP="00075F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Определение уровня риска:</w:t>
      </w:r>
      <w:r w:rsidRPr="00F839B3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основе результатов оценки рисков и анализа уязвимостей определяется уровень риска для каждой уязвимости или угрозы. Это позволяет определить, какие риски требуют немедленного внимания.</w:t>
      </w:r>
    </w:p>
    <w:p w:rsidR="00075F56" w:rsidRPr="00F839B3" w:rsidRDefault="00075F56" w:rsidP="00075F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lastRenderedPageBreak/>
        <w:t>Разработка стратегии управления рисками:</w:t>
      </w:r>
      <w:r w:rsidRPr="00F839B3">
        <w:rPr>
          <w:rFonts w:ascii="Times New Roman" w:hAnsi="Times New Roman" w:cs="Times New Roman"/>
          <w:sz w:val="28"/>
          <w:szCs w:val="28"/>
          <w:lang w:eastAsia="ru-RU"/>
        </w:rPr>
        <w:t xml:space="preserve"> Стратегия управления рисками включает в себя решение о том, какие риски следует принимать, какие риски следует уменьшить и какими методами.</w:t>
      </w:r>
    </w:p>
    <w:p w:rsidR="00075F56" w:rsidRPr="00F839B3" w:rsidRDefault="00075F56" w:rsidP="00075F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Мониторинг и адаптация:</w:t>
      </w:r>
      <w:r w:rsidRPr="00F839B3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 управления рисками является непрерывным. Системы и методы безопасности должны постоянно </w:t>
      </w:r>
      <w:proofErr w:type="spellStart"/>
      <w:r w:rsidRPr="00F839B3">
        <w:rPr>
          <w:rFonts w:ascii="Times New Roman" w:hAnsi="Times New Roman" w:cs="Times New Roman"/>
          <w:sz w:val="28"/>
          <w:szCs w:val="28"/>
          <w:lang w:eastAsia="ru-RU"/>
        </w:rPr>
        <w:t>мониториться</w:t>
      </w:r>
      <w:proofErr w:type="spellEnd"/>
      <w:r w:rsidRPr="00F839B3">
        <w:rPr>
          <w:rFonts w:ascii="Times New Roman" w:hAnsi="Times New Roman" w:cs="Times New Roman"/>
          <w:sz w:val="28"/>
          <w:szCs w:val="28"/>
          <w:lang w:eastAsia="ru-RU"/>
        </w:rPr>
        <w:t xml:space="preserve"> и адаптироваться в соответствии с изменяющейся </w:t>
      </w:r>
      <w:proofErr w:type="spellStart"/>
      <w:r w:rsidRPr="00F839B3">
        <w:rPr>
          <w:rFonts w:ascii="Times New Roman" w:hAnsi="Times New Roman" w:cs="Times New Roman"/>
          <w:sz w:val="28"/>
          <w:szCs w:val="28"/>
          <w:lang w:eastAsia="ru-RU"/>
        </w:rPr>
        <w:t>угрозной</w:t>
      </w:r>
      <w:proofErr w:type="spellEnd"/>
      <w:r w:rsidRPr="00F839B3">
        <w:rPr>
          <w:rFonts w:ascii="Times New Roman" w:hAnsi="Times New Roman" w:cs="Times New Roman"/>
          <w:sz w:val="28"/>
          <w:szCs w:val="28"/>
          <w:lang w:eastAsia="ru-RU"/>
        </w:rPr>
        <w:t xml:space="preserve"> обстановкой и </w:t>
      </w:r>
      <w:proofErr w:type="gramStart"/>
      <w:r w:rsidRPr="00F839B3">
        <w:rPr>
          <w:rFonts w:ascii="Times New Roman" w:hAnsi="Times New Roman" w:cs="Times New Roman"/>
          <w:sz w:val="28"/>
          <w:szCs w:val="28"/>
          <w:lang w:eastAsia="ru-RU"/>
        </w:rPr>
        <w:t>бизнес-потребностями</w:t>
      </w:r>
      <w:proofErr w:type="gramEnd"/>
      <w:r w:rsidRPr="00F839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5F56" w:rsidRDefault="00075F56" w:rsidP="00075F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Регулярные аудиты безопасности и учебная деятельность</w:t>
      </w:r>
      <w:r w:rsidRPr="00F839B3">
        <w:rPr>
          <w:rFonts w:ascii="Times New Roman" w:hAnsi="Times New Roman" w:cs="Times New Roman"/>
          <w:sz w:val="28"/>
          <w:szCs w:val="28"/>
          <w:lang w:eastAsia="ru-RU"/>
        </w:rPr>
        <w:t xml:space="preserve"> также являются важными элементами управления безопасностью информации. Они позволяют оценить эффективность системы управления безопасностью и обучить персонал, чтобы повысить уровень осведомленности о безопасности.</w:t>
      </w:r>
    </w:p>
    <w:p w:rsidR="00075F56" w:rsidRDefault="00075F56" w:rsidP="00075F56">
      <w:pPr>
        <w:jc w:val="both"/>
        <w:rPr>
          <w:rFonts w:ascii="Times New Roman" w:hAnsi="Times New Roman" w:cs="Times New Roman"/>
          <w:sz w:val="28"/>
          <w:szCs w:val="28"/>
          <w:shd w:val="clear" w:color="auto" w:fill="F7F7F8"/>
        </w:rPr>
      </w:pPr>
      <w:r w:rsidRPr="00F839B3">
        <w:rPr>
          <w:rFonts w:ascii="Times New Roman" w:hAnsi="Times New Roman" w:cs="Times New Roman"/>
          <w:sz w:val="28"/>
          <w:szCs w:val="28"/>
          <w:shd w:val="clear" w:color="auto" w:fill="F7F7F8"/>
        </w:rPr>
        <w:t xml:space="preserve">Код для выполнения оценки рисков и определения уровня риска в информационной системе на </w:t>
      </w:r>
      <w:proofErr w:type="spellStart"/>
      <w:r w:rsidRPr="00F839B3">
        <w:rPr>
          <w:rFonts w:ascii="Times New Roman" w:hAnsi="Times New Roman" w:cs="Times New Roman"/>
          <w:sz w:val="28"/>
          <w:szCs w:val="28"/>
          <w:shd w:val="clear" w:color="auto" w:fill="F7F7F8"/>
        </w:rPr>
        <w:t>Python</w:t>
      </w:r>
      <w:proofErr w:type="spellEnd"/>
      <w:r w:rsidRPr="00F839B3">
        <w:rPr>
          <w:rFonts w:ascii="Times New Roman" w:hAnsi="Times New Roman" w:cs="Times New Roman"/>
          <w:sz w:val="28"/>
          <w:szCs w:val="28"/>
          <w:shd w:val="clear" w:color="auto" w:fill="F7F7F8"/>
        </w:rPr>
        <w:t xml:space="preserve"> может быть довольно объемным и специфичным для конкретной среды. Однако</w:t>
      </w:r>
      <w:proofErr w:type="gramStart"/>
      <w:r w:rsidRPr="00F839B3">
        <w:rPr>
          <w:rFonts w:ascii="Times New Roman" w:hAnsi="Times New Roman" w:cs="Times New Roman"/>
          <w:sz w:val="28"/>
          <w:szCs w:val="28"/>
          <w:shd w:val="clear" w:color="auto" w:fill="F7F7F8"/>
        </w:rPr>
        <w:t>,</w:t>
      </w:r>
      <w:proofErr w:type="gramEnd"/>
      <w:r w:rsidRPr="00F839B3">
        <w:rPr>
          <w:rFonts w:ascii="Times New Roman" w:hAnsi="Times New Roman" w:cs="Times New Roman"/>
          <w:sz w:val="28"/>
          <w:szCs w:val="28"/>
          <w:shd w:val="clear" w:color="auto" w:fill="F7F7F8"/>
        </w:rPr>
        <w:t xml:space="preserve"> вот простой пример, демонстрирующий создание списка уязвимостей и их оценку:</w:t>
      </w:r>
    </w:p>
    <w:p w:rsidR="00075F56" w:rsidRDefault="00075F56" w:rsidP="00075F56">
      <w:pPr>
        <w:jc w:val="both"/>
        <w:rPr>
          <w:rFonts w:ascii="Times New Roman" w:hAnsi="Times New Roman" w:cs="Times New Roman"/>
          <w:sz w:val="28"/>
          <w:szCs w:val="28"/>
          <w:shd w:val="clear" w:color="auto" w:fill="F7F7F8"/>
        </w:rPr>
      </w:pPr>
      <w:r>
        <w:rPr>
          <w:noProof/>
          <w:lang w:eastAsia="ru-RU"/>
        </w:rPr>
        <w:drawing>
          <wp:inline distT="0" distB="0" distL="0" distR="0" wp14:anchorId="0F0DC902" wp14:editId="1EE50A13">
            <wp:extent cx="5940425" cy="440436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0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F56" w:rsidRDefault="00075F56" w:rsidP="00075F56">
      <w:pPr>
        <w:jc w:val="both"/>
        <w:rPr>
          <w:rFonts w:ascii="Times New Roman" w:hAnsi="Times New Roman" w:cs="Times New Roman"/>
          <w:sz w:val="28"/>
          <w:szCs w:val="28"/>
          <w:shd w:val="clear" w:color="auto" w:fill="F7F7F8"/>
        </w:rPr>
      </w:pPr>
      <w:r>
        <w:rPr>
          <w:noProof/>
          <w:lang w:eastAsia="ru-RU"/>
        </w:rPr>
        <w:lastRenderedPageBreak/>
        <w:drawing>
          <wp:inline distT="0" distB="0" distL="0" distR="0" wp14:anchorId="53C04528" wp14:editId="1229E999">
            <wp:extent cx="5940425" cy="1933575"/>
            <wp:effectExtent l="0" t="0" r="317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F56" w:rsidRDefault="00075F56" w:rsidP="00075F56">
      <w:pPr>
        <w:jc w:val="both"/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</w:pPr>
      <w:proofErr w:type="gramStart"/>
      <w:r>
        <w:rPr>
          <w:rStyle w:val="hljs-subst"/>
          <w:rFonts w:ascii="Courier New" w:hAnsi="Courier New" w:cs="Courier New"/>
          <w:color w:val="00A67D"/>
          <w:sz w:val="21"/>
          <w:szCs w:val="21"/>
          <w:bdr w:val="single" w:sz="2" w:space="0" w:color="D9D9E3" w:frame="1"/>
          <w:shd w:val="clear" w:color="auto" w:fill="000000"/>
        </w:rPr>
        <w:t>{</w:t>
      </w:r>
      <w:proofErr w:type="spellStart"/>
      <w:r>
        <w:rPr>
          <w:rStyle w:val="hljs-subst"/>
          <w:rFonts w:ascii="Courier New" w:hAnsi="Courier New" w:cs="Courier New"/>
          <w:color w:val="00A67D"/>
          <w:sz w:val="21"/>
          <w:szCs w:val="21"/>
          <w:bdr w:val="single" w:sz="2" w:space="0" w:color="D9D9E3" w:frame="1"/>
          <w:shd w:val="clear" w:color="auto" w:fill="000000"/>
        </w:rPr>
        <w:t>vulnerability.severity</w:t>
      </w:r>
      <w:proofErr w:type="spellEnd"/>
      <w:r>
        <w:rPr>
          <w:rStyle w:val="hljs-subst"/>
          <w:rFonts w:ascii="Courier New" w:hAnsi="Courier New" w:cs="Courier New"/>
          <w:color w:val="00A67D"/>
          <w:sz w:val="21"/>
          <w:szCs w:val="21"/>
          <w:bdr w:val="single" w:sz="2" w:space="0" w:color="D9D9E3" w:frame="1"/>
          <w:shd w:val="clear" w:color="auto" w:fill="000000"/>
        </w:rPr>
        <w:t>}</w:t>
      </w:r>
      <w:r>
        <w:rPr>
          <w:rStyle w:val="hljs-string"/>
          <w:rFonts w:ascii="Courier New" w:hAnsi="Courier New" w:cs="Courier New"/>
          <w:color w:val="00A67D"/>
          <w:sz w:val="21"/>
          <w:szCs w:val="21"/>
          <w:bdr w:val="single" w:sz="2" w:space="0" w:color="D9D9E3" w:frame="1"/>
          <w:shd w:val="clear" w:color="auto" w:fill="000000"/>
        </w:rPr>
        <w:t>"</w:t>
      </w:r>
      <w:r>
        <w:rPr>
          <w:rFonts w:ascii="Courier New" w:hAnsi="Courier New" w:cs="Courier New"/>
          <w:color w:val="FFFFFF"/>
          <w:sz w:val="21"/>
          <w:szCs w:val="21"/>
          <w:shd w:val="clear" w:color="auto" w:fill="000000"/>
        </w:rPr>
        <w:t>)</w:t>
      </w:r>
      <w:proofErr w:type="gramEnd"/>
    </w:p>
    <w:p w:rsidR="00075F56" w:rsidRPr="00F839B3" w:rsidRDefault="00075F56" w:rsidP="00075F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Описание команд и синтаксиса:</w:t>
      </w:r>
    </w:p>
    <w:p w:rsidR="00075F56" w:rsidRPr="00F839B3" w:rsidRDefault="00075F56" w:rsidP="00075F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class</w:t>
      </w:r>
      <w:proofErr w:type="spellEnd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</w:t>
      </w:r>
      <w:proofErr w:type="spellStart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Vulnerability</w:t>
      </w:r>
      <w:proofErr w:type="spellEnd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:</w:t>
      </w:r>
      <w:r w:rsidRPr="00F839B3">
        <w:rPr>
          <w:rFonts w:ascii="Times New Roman" w:hAnsi="Times New Roman" w:cs="Times New Roman"/>
          <w:sz w:val="28"/>
          <w:szCs w:val="28"/>
          <w:lang w:eastAsia="ru-RU"/>
        </w:rPr>
        <w:t xml:space="preserve"> - Это определение класса </w:t>
      </w:r>
      <w:proofErr w:type="spellStart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Vulnerability</w:t>
      </w:r>
      <w:proofErr w:type="spellEnd"/>
      <w:r w:rsidRPr="00F839B3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представления уязвимостей. Класс имеет два атрибута: </w:t>
      </w:r>
      <w:proofErr w:type="spellStart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name</w:t>
      </w:r>
      <w:proofErr w:type="spellEnd"/>
      <w:r w:rsidRPr="00F839B3">
        <w:rPr>
          <w:rFonts w:ascii="Times New Roman" w:hAnsi="Times New Roman" w:cs="Times New Roman"/>
          <w:sz w:val="28"/>
          <w:szCs w:val="28"/>
          <w:lang w:eastAsia="ru-RU"/>
        </w:rPr>
        <w:t xml:space="preserve"> (имя уязвимости) и </w:t>
      </w:r>
      <w:proofErr w:type="spellStart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severity</w:t>
      </w:r>
      <w:proofErr w:type="spellEnd"/>
      <w:r w:rsidRPr="00F839B3">
        <w:rPr>
          <w:rFonts w:ascii="Times New Roman" w:hAnsi="Times New Roman" w:cs="Times New Roman"/>
          <w:sz w:val="28"/>
          <w:szCs w:val="28"/>
          <w:lang w:eastAsia="ru-RU"/>
        </w:rPr>
        <w:t xml:space="preserve"> (уровень уязвимости).</w:t>
      </w:r>
    </w:p>
    <w:p w:rsidR="00075F56" w:rsidRPr="00F839B3" w:rsidRDefault="00075F56" w:rsidP="00075F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def</w:t>
      </w:r>
      <w:proofErr w:type="spellEnd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__</w:t>
      </w:r>
      <w:proofErr w:type="spellStart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init</w:t>
      </w:r>
      <w:proofErr w:type="spellEnd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__(</w:t>
      </w:r>
      <w:proofErr w:type="spellStart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self</w:t>
      </w:r>
      <w:proofErr w:type="spellEnd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, </w:t>
      </w:r>
      <w:proofErr w:type="spellStart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name</w:t>
      </w:r>
      <w:proofErr w:type="spellEnd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, </w:t>
      </w:r>
      <w:proofErr w:type="spellStart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severity</w:t>
      </w:r>
      <w:proofErr w:type="spellEnd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):</w:t>
      </w:r>
      <w:r w:rsidRPr="00F839B3">
        <w:rPr>
          <w:rFonts w:ascii="Times New Roman" w:hAnsi="Times New Roman" w:cs="Times New Roman"/>
          <w:sz w:val="28"/>
          <w:szCs w:val="28"/>
          <w:lang w:eastAsia="ru-RU"/>
        </w:rPr>
        <w:t xml:space="preserve"> - Конструктор класса </w:t>
      </w:r>
      <w:proofErr w:type="spellStart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Vulnerability</w:t>
      </w:r>
      <w:proofErr w:type="spellEnd"/>
      <w:r w:rsidRPr="00F839B3">
        <w:rPr>
          <w:rFonts w:ascii="Times New Roman" w:hAnsi="Times New Roman" w:cs="Times New Roman"/>
          <w:sz w:val="28"/>
          <w:szCs w:val="28"/>
          <w:lang w:eastAsia="ru-RU"/>
        </w:rPr>
        <w:t>, который принимает имя и уровень уязвимости и инициализирует соответствующие атрибуты.</w:t>
      </w:r>
    </w:p>
    <w:p w:rsidR="00075F56" w:rsidRPr="00F839B3" w:rsidRDefault="00075F56" w:rsidP="00075F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def</w:t>
      </w:r>
      <w:proofErr w:type="spellEnd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</w:t>
      </w:r>
      <w:proofErr w:type="spellStart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calculate_risk</w:t>
      </w:r>
      <w:proofErr w:type="spellEnd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(</w:t>
      </w:r>
      <w:proofErr w:type="spellStart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vulnerabilities</w:t>
      </w:r>
      <w:proofErr w:type="spellEnd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):</w:t>
      </w:r>
      <w:r w:rsidRPr="00F839B3">
        <w:rPr>
          <w:rFonts w:ascii="Times New Roman" w:hAnsi="Times New Roman" w:cs="Times New Roman"/>
          <w:sz w:val="28"/>
          <w:szCs w:val="28"/>
          <w:lang w:eastAsia="ru-RU"/>
        </w:rPr>
        <w:t xml:space="preserve"> - Это функция для вычисления уровня риска на основе списка уязвимостей. Она принимает список уязвимостей и возвращает общий уровень риска.</w:t>
      </w:r>
    </w:p>
    <w:p w:rsidR="00075F56" w:rsidRPr="00F839B3" w:rsidRDefault="00075F56" w:rsidP="00075F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if</w:t>
      </w:r>
      <w:proofErr w:type="spellEnd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__</w:t>
      </w:r>
      <w:proofErr w:type="spellStart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name</w:t>
      </w:r>
      <w:proofErr w:type="spellEnd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__ == "__</w:t>
      </w:r>
      <w:proofErr w:type="spellStart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main</w:t>
      </w:r>
      <w:proofErr w:type="spellEnd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__":</w:t>
      </w:r>
      <w:r w:rsidRPr="00F839B3">
        <w:rPr>
          <w:rFonts w:ascii="Times New Roman" w:hAnsi="Times New Roman" w:cs="Times New Roman"/>
          <w:sz w:val="28"/>
          <w:szCs w:val="28"/>
          <w:lang w:eastAsia="ru-RU"/>
        </w:rPr>
        <w:t xml:space="preserve"> - Эта конструкция позволяет выполнять код только в том случае, если скрипт запущен как главный (а не импортирован в другой скрипт).</w:t>
      </w:r>
    </w:p>
    <w:p w:rsidR="00075F56" w:rsidRPr="00F839B3" w:rsidRDefault="00075F56" w:rsidP="00075F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9B3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списка уязвимостей: Мы создаем список объектов </w:t>
      </w:r>
      <w:proofErr w:type="spellStart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Vulnerability</w:t>
      </w:r>
      <w:proofErr w:type="spellEnd"/>
      <w:r w:rsidRPr="00F839B3">
        <w:rPr>
          <w:rFonts w:ascii="Times New Roman" w:hAnsi="Times New Roman" w:cs="Times New Roman"/>
          <w:sz w:val="28"/>
          <w:szCs w:val="28"/>
          <w:lang w:eastAsia="ru-RU"/>
        </w:rPr>
        <w:t>, представляющих различные уязвимости.</w:t>
      </w:r>
    </w:p>
    <w:p w:rsidR="00075F56" w:rsidRPr="00F839B3" w:rsidRDefault="00075F56" w:rsidP="00075F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9B3">
        <w:rPr>
          <w:rFonts w:ascii="Times New Roman" w:hAnsi="Times New Roman" w:cs="Times New Roman"/>
          <w:sz w:val="28"/>
          <w:szCs w:val="28"/>
          <w:lang w:eastAsia="ru-RU"/>
        </w:rPr>
        <w:t xml:space="preserve">Вычисление уровня риска: Мы используем функцию </w:t>
      </w:r>
      <w:proofErr w:type="spellStart"/>
      <w:r w:rsidRPr="00F839B3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calculate_risk</w:t>
      </w:r>
      <w:proofErr w:type="spellEnd"/>
      <w:r w:rsidRPr="00F839B3">
        <w:rPr>
          <w:rFonts w:ascii="Times New Roman" w:hAnsi="Times New Roman" w:cs="Times New Roman"/>
          <w:sz w:val="28"/>
          <w:szCs w:val="28"/>
          <w:lang w:eastAsia="ru-RU"/>
        </w:rPr>
        <w:t>, чтобы вычислить общий уровень риска на основе уровней уязвимостей в списке.</w:t>
      </w:r>
    </w:p>
    <w:p w:rsidR="00075F56" w:rsidRPr="00F839B3" w:rsidRDefault="00075F56" w:rsidP="00075F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9B3">
        <w:rPr>
          <w:rFonts w:ascii="Times New Roman" w:hAnsi="Times New Roman" w:cs="Times New Roman"/>
          <w:sz w:val="28"/>
          <w:szCs w:val="28"/>
          <w:lang w:eastAsia="ru-RU"/>
        </w:rPr>
        <w:t>Вывод результатов: Мы выводим список уязвимостей и общий уровень риска.</w:t>
      </w:r>
    </w:p>
    <w:p w:rsidR="00075F56" w:rsidRPr="00F839B3" w:rsidRDefault="00075F56" w:rsidP="00075F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9B3">
        <w:rPr>
          <w:rFonts w:ascii="Times New Roman" w:hAnsi="Times New Roman" w:cs="Times New Roman"/>
          <w:sz w:val="28"/>
          <w:szCs w:val="28"/>
          <w:lang w:eastAsia="ru-RU"/>
        </w:rPr>
        <w:t xml:space="preserve">Этот пример демонстрирует базовый подход к оценке рисков на </w:t>
      </w:r>
      <w:proofErr w:type="spellStart"/>
      <w:r w:rsidRPr="00F839B3">
        <w:rPr>
          <w:rFonts w:ascii="Times New Roman" w:hAnsi="Times New Roman" w:cs="Times New Roman"/>
          <w:sz w:val="28"/>
          <w:szCs w:val="28"/>
          <w:lang w:eastAsia="ru-RU"/>
        </w:rPr>
        <w:t>Python</w:t>
      </w:r>
      <w:proofErr w:type="spellEnd"/>
      <w:r w:rsidRPr="00F839B3">
        <w:rPr>
          <w:rFonts w:ascii="Times New Roman" w:hAnsi="Times New Roman" w:cs="Times New Roman"/>
          <w:sz w:val="28"/>
          <w:szCs w:val="28"/>
          <w:lang w:eastAsia="ru-RU"/>
        </w:rPr>
        <w:t xml:space="preserve"> и может быть дополнен и расширен для учета более сложных аспектов управления безопасностью информационной системы.</w:t>
      </w:r>
    </w:p>
    <w:p w:rsidR="006201AB" w:rsidRDefault="006201AB">
      <w:bookmarkStart w:id="0" w:name="_GoBack"/>
      <w:bookmarkEnd w:id="0"/>
    </w:p>
    <w:sectPr w:rsidR="0062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56"/>
    <w:rsid w:val="00075F56"/>
    <w:rsid w:val="0062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js-string">
    <w:name w:val="hljs-string"/>
    <w:basedOn w:val="a0"/>
    <w:rsid w:val="00075F56"/>
  </w:style>
  <w:style w:type="character" w:customStyle="1" w:styleId="hljs-subst">
    <w:name w:val="hljs-subst"/>
    <w:basedOn w:val="a0"/>
    <w:rsid w:val="00075F56"/>
  </w:style>
  <w:style w:type="paragraph" w:styleId="a4">
    <w:name w:val="Balloon Text"/>
    <w:basedOn w:val="a"/>
    <w:link w:val="a5"/>
    <w:uiPriority w:val="99"/>
    <w:semiHidden/>
    <w:unhideWhenUsed/>
    <w:rsid w:val="0007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js-string">
    <w:name w:val="hljs-string"/>
    <w:basedOn w:val="a0"/>
    <w:rsid w:val="00075F56"/>
  </w:style>
  <w:style w:type="character" w:customStyle="1" w:styleId="hljs-subst">
    <w:name w:val="hljs-subst"/>
    <w:basedOn w:val="a0"/>
    <w:rsid w:val="00075F56"/>
  </w:style>
  <w:style w:type="paragraph" w:styleId="a4">
    <w:name w:val="Balloon Text"/>
    <w:basedOn w:val="a"/>
    <w:link w:val="a5"/>
    <w:uiPriority w:val="99"/>
    <w:semiHidden/>
    <w:unhideWhenUsed/>
    <w:rsid w:val="0007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2024-09-21T13:25:00Z</dcterms:created>
  <dcterms:modified xsi:type="dcterms:W3CDTF">2024-09-21T13:26:00Z</dcterms:modified>
</cp:coreProperties>
</file>